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59F56" w14:textId="38BE3D50" w:rsidR="00F94E62" w:rsidRDefault="00AD5907">
      <w:hyperlink r:id="rId4" w:history="1">
        <w:r w:rsidRPr="009537D7">
          <w:rPr>
            <w:rStyle w:val="Hyperlink"/>
          </w:rPr>
          <w:t>https://www.jmaabids.com/projects/20463/details/2404300-jmaa-lease-property-tenant-improvements-for-the-transportation-security-administration</w:t>
        </w:r>
      </w:hyperlink>
    </w:p>
    <w:p w14:paraId="7D8EB3D9" w14:textId="77777777" w:rsidR="00AD5907" w:rsidRDefault="00AD5907"/>
    <w:p w14:paraId="233E16AC" w14:textId="77777777" w:rsidR="00AD5907" w:rsidRDefault="00AD5907"/>
    <w:p w14:paraId="1FA52A6A" w14:textId="77777777" w:rsidR="00AD5907" w:rsidRDefault="00AD5907"/>
    <w:p w14:paraId="228A01AB" w14:textId="77777777" w:rsidR="00AD5907" w:rsidRPr="00AD5907" w:rsidRDefault="00AD5907" w:rsidP="00AD5907">
      <w:pPr>
        <w:pBdr>
          <w:top w:val="single" w:sz="2" w:space="0" w:color="E5E7EB"/>
          <w:left w:val="single" w:sz="2" w:space="0" w:color="E5E7EB"/>
          <w:bottom w:val="single" w:sz="2" w:space="0" w:color="E5E7EB"/>
          <w:right w:val="single" w:sz="2" w:space="0" w:color="E5E7EB"/>
        </w:pBdr>
        <w:shd w:val="clear" w:color="auto" w:fill="FFFFFF"/>
        <w:spacing w:after="150" w:line="240" w:lineRule="auto"/>
        <w:outlineLvl w:val="0"/>
        <w:rPr>
          <w:rFonts w:ascii="Segoe UI" w:eastAsia="Times New Roman" w:hAnsi="Segoe UI" w:cs="Segoe UI"/>
          <w:color w:val="000000"/>
          <w:kern w:val="36"/>
          <w:sz w:val="48"/>
          <w:szCs w:val="48"/>
          <w:lang w:eastAsia="en-IN"/>
          <w14:ligatures w14:val="none"/>
        </w:rPr>
      </w:pPr>
      <w:r w:rsidRPr="00AD5907">
        <w:rPr>
          <w:rFonts w:ascii="Segoe UI" w:eastAsia="Times New Roman" w:hAnsi="Segoe UI" w:cs="Segoe UI"/>
          <w:color w:val="000000"/>
          <w:kern w:val="36"/>
          <w:sz w:val="48"/>
          <w:szCs w:val="48"/>
          <w:bdr w:val="single" w:sz="2" w:space="0" w:color="E5E7EB" w:frame="1"/>
          <w:lang w:eastAsia="en-IN"/>
          <w14:ligatures w14:val="none"/>
        </w:rPr>
        <w:t>24043.00 JMAA Lease Property - Tenant Improvements for the Transportation Security Administration</w:t>
      </w:r>
    </w:p>
    <w:p w14:paraId="236ED22B" w14:textId="77777777" w:rsidR="00AD5907" w:rsidRPr="00AD5907" w:rsidRDefault="00AD5907" w:rsidP="00AD5907">
      <w:pPr>
        <w:shd w:val="clear" w:color="auto" w:fill="FFFFFF"/>
        <w:spacing w:after="0" w:line="240" w:lineRule="auto"/>
        <w:rPr>
          <w:rFonts w:ascii="Segoe UI" w:eastAsia="Times New Roman" w:hAnsi="Segoe UI" w:cs="Segoe UI"/>
          <w:color w:val="666666"/>
          <w:kern w:val="0"/>
          <w:sz w:val="24"/>
          <w:szCs w:val="24"/>
          <w:lang w:eastAsia="en-IN"/>
          <w14:ligatures w14:val="none"/>
        </w:rPr>
      </w:pPr>
      <w:r w:rsidRPr="00AD5907">
        <w:rPr>
          <w:rFonts w:ascii="Segoe UI" w:eastAsia="Times New Roman" w:hAnsi="Segoe UI" w:cs="Segoe UI"/>
          <w:color w:val="666666"/>
          <w:kern w:val="0"/>
          <w:sz w:val="24"/>
          <w:szCs w:val="24"/>
          <w:lang w:eastAsia="en-IN"/>
          <w14:ligatures w14:val="none"/>
        </w:rPr>
        <w:t>Jackson, MS (G-NR-E)</w:t>
      </w:r>
    </w:p>
    <w:p w14:paraId="6D817550" w14:textId="77777777" w:rsidR="00AD5907" w:rsidRPr="00AD5907" w:rsidRDefault="00AD5907" w:rsidP="00AD5907">
      <w:pPr>
        <w:shd w:val="clear" w:color="auto" w:fill="FFF3CD"/>
        <w:spacing w:after="0" w:line="240" w:lineRule="auto"/>
        <w:rPr>
          <w:rFonts w:ascii="Segoe UI" w:eastAsia="Times New Roman" w:hAnsi="Segoe UI" w:cs="Segoe UI"/>
          <w:color w:val="856404"/>
          <w:kern w:val="0"/>
          <w:sz w:val="21"/>
          <w:szCs w:val="21"/>
          <w:lang w:eastAsia="en-IN"/>
          <w14:ligatures w14:val="none"/>
        </w:rPr>
      </w:pPr>
      <w:r w:rsidRPr="00AD5907">
        <w:rPr>
          <w:rFonts w:ascii="Segoe UI" w:eastAsia="Times New Roman" w:hAnsi="Segoe UI" w:cs="Segoe UI"/>
          <w:color w:val="856404"/>
          <w:kern w:val="0"/>
          <w:sz w:val="21"/>
          <w:szCs w:val="21"/>
          <w:lang w:eastAsia="en-IN"/>
          <w14:ligatures w14:val="none"/>
        </w:rPr>
        <w:t>You need to </w:t>
      </w:r>
      <w:hyperlink r:id="rId5" w:history="1">
        <w:r w:rsidRPr="00AD5907">
          <w:rPr>
            <w:rFonts w:ascii="Segoe UI" w:eastAsia="Times New Roman" w:hAnsi="Segoe UI" w:cs="Segoe UI"/>
            <w:color w:val="0063BD"/>
            <w:kern w:val="0"/>
            <w:sz w:val="21"/>
            <w:szCs w:val="21"/>
            <w:bdr w:val="single" w:sz="2" w:space="0" w:color="E5E7EB" w:frame="1"/>
            <w:lang w:eastAsia="en-IN"/>
            <w14:ligatures w14:val="none"/>
          </w:rPr>
          <w:t>register or login</w:t>
        </w:r>
      </w:hyperlink>
      <w:r w:rsidRPr="00AD5907">
        <w:rPr>
          <w:rFonts w:ascii="Segoe UI" w:eastAsia="Times New Roman" w:hAnsi="Segoe UI" w:cs="Segoe UI"/>
          <w:color w:val="856404"/>
          <w:kern w:val="0"/>
          <w:sz w:val="21"/>
          <w:szCs w:val="21"/>
          <w:lang w:eastAsia="en-IN"/>
          <w14:ligatures w14:val="none"/>
        </w:rPr>
        <w:t> to view files and more project information.</w:t>
      </w:r>
    </w:p>
    <w:p w14:paraId="1A7E7906" w14:textId="77777777" w:rsidR="00AD5907" w:rsidRPr="00AD5907" w:rsidRDefault="00AD5907" w:rsidP="00AD5907">
      <w:pPr>
        <w:shd w:val="clear" w:color="auto" w:fill="FFFFFF"/>
        <w:spacing w:after="0" w:line="240" w:lineRule="auto"/>
        <w:rPr>
          <w:rFonts w:ascii="Segoe UI" w:eastAsia="Times New Roman" w:hAnsi="Segoe UI" w:cs="Segoe UI"/>
          <w:color w:val="373A3C"/>
          <w:kern w:val="0"/>
          <w:sz w:val="21"/>
          <w:szCs w:val="21"/>
          <w:lang w:eastAsia="en-IN"/>
          <w14:ligatures w14:val="none"/>
        </w:rPr>
      </w:pPr>
      <w:hyperlink r:id="rId6" w:history="1">
        <w:r w:rsidRPr="00AD5907">
          <w:rPr>
            <w:rFonts w:ascii="Segoe UI" w:eastAsia="Times New Roman" w:hAnsi="Segoe UI" w:cs="Segoe UI"/>
            <w:color w:val="000000"/>
            <w:kern w:val="0"/>
            <w:sz w:val="21"/>
            <w:szCs w:val="21"/>
            <w:bdr w:val="single" w:sz="2" w:space="0" w:color="E5E7EB" w:frame="1"/>
            <w:lang w:eastAsia="en-IN"/>
            <w14:ligatures w14:val="none"/>
          </w:rPr>
          <w:t>Details</w:t>
        </w:r>
      </w:hyperlink>
    </w:p>
    <w:p w14:paraId="00F59182" w14:textId="77777777" w:rsidR="00AD5907" w:rsidRPr="00AD5907" w:rsidRDefault="00AD5907" w:rsidP="00AD5907">
      <w:pPr>
        <w:pBdr>
          <w:top w:val="single" w:sz="2" w:space="0" w:color="E5E7EB"/>
          <w:left w:val="single" w:sz="2" w:space="0" w:color="E5E7EB"/>
          <w:bottom w:val="single" w:sz="2" w:space="0" w:color="E5E7EB"/>
          <w:right w:val="single" w:sz="2" w:space="0" w:color="E5E7EB"/>
        </w:pBdr>
        <w:shd w:val="clear" w:color="auto" w:fill="FFFFFF"/>
        <w:spacing w:after="105" w:line="240" w:lineRule="auto"/>
        <w:outlineLvl w:val="2"/>
        <w:rPr>
          <w:rFonts w:ascii="Segoe UI" w:eastAsia="Times New Roman" w:hAnsi="Segoe UI" w:cs="Segoe UI"/>
          <w:color w:val="373A3C"/>
          <w:kern w:val="0"/>
          <w:sz w:val="27"/>
          <w:szCs w:val="27"/>
          <w:lang w:eastAsia="en-IN"/>
          <w14:ligatures w14:val="none"/>
        </w:rPr>
      </w:pPr>
      <w:r w:rsidRPr="00AD5907">
        <w:rPr>
          <w:rFonts w:ascii="Segoe UI" w:eastAsia="Times New Roman" w:hAnsi="Segoe UI" w:cs="Segoe UI"/>
          <w:color w:val="373A3C"/>
          <w:kern w:val="0"/>
          <w:sz w:val="27"/>
          <w:szCs w:val="27"/>
          <w:lang w:eastAsia="en-IN"/>
          <w14:ligatures w14:val="none"/>
        </w:rPr>
        <w:t>Status</w:t>
      </w:r>
    </w:p>
    <w:p w14:paraId="67DBCFC9" w14:textId="77777777" w:rsidR="00AD5907" w:rsidRPr="00AD5907" w:rsidRDefault="00AD5907" w:rsidP="00AD5907">
      <w:pPr>
        <w:pBdr>
          <w:top w:val="single" w:sz="2" w:space="0" w:color="E5E7EB"/>
          <w:left w:val="single" w:sz="2" w:space="0" w:color="E5E7EB"/>
          <w:bottom w:val="single" w:sz="2" w:space="0" w:color="E5E7EB"/>
          <w:right w:val="single" w:sz="2" w:space="0" w:color="E5E7EB"/>
        </w:pBdr>
        <w:shd w:val="clear" w:color="auto" w:fill="FFFFFF"/>
        <w:spacing w:after="75" w:line="240" w:lineRule="auto"/>
        <w:outlineLvl w:val="3"/>
        <w:rPr>
          <w:rFonts w:ascii="Segoe UI" w:eastAsia="Times New Roman" w:hAnsi="Segoe UI" w:cs="Segoe UI"/>
          <w:color w:val="373A3C"/>
          <w:kern w:val="0"/>
          <w:sz w:val="24"/>
          <w:szCs w:val="24"/>
          <w:lang w:eastAsia="en-IN"/>
          <w14:ligatures w14:val="none"/>
        </w:rPr>
      </w:pPr>
      <w:r w:rsidRPr="00AD5907">
        <w:rPr>
          <w:rFonts w:ascii="Segoe UI" w:eastAsia="Times New Roman" w:hAnsi="Segoe UI" w:cs="Segoe UI"/>
          <w:color w:val="373A3C"/>
          <w:kern w:val="0"/>
          <w:sz w:val="24"/>
          <w:szCs w:val="24"/>
          <w:lang w:eastAsia="en-IN"/>
          <w14:ligatures w14:val="none"/>
        </w:rPr>
        <w:t>Accepting Bids</w:t>
      </w:r>
    </w:p>
    <w:tbl>
      <w:tblPr>
        <w:tblW w:w="7748" w:type="dxa"/>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firstRow="1" w:lastRow="0" w:firstColumn="1" w:lastColumn="0" w:noHBand="0" w:noVBand="1"/>
      </w:tblPr>
      <w:tblGrid>
        <w:gridCol w:w="1937"/>
        <w:gridCol w:w="5811"/>
      </w:tblGrid>
      <w:tr w:rsidR="00AD5907" w:rsidRPr="00AD5907" w14:paraId="1BCB222B" w14:textId="77777777">
        <w:tc>
          <w:tcPr>
            <w:tcW w:w="0" w:type="auto"/>
            <w:tcBorders>
              <w:top w:val="single" w:sz="2" w:space="0" w:color="E5E7EB"/>
              <w:left w:val="single" w:sz="2" w:space="0" w:color="E5E7EB"/>
              <w:bottom w:val="single" w:sz="2" w:space="0" w:color="E5E7EB"/>
              <w:right w:val="single" w:sz="2" w:space="0" w:color="E5E7EB"/>
            </w:tcBorders>
            <w:noWrap/>
            <w:vAlign w:val="center"/>
            <w:hideMark/>
          </w:tcPr>
          <w:p w14:paraId="76BF4EA0" w14:textId="77777777" w:rsidR="00AD5907" w:rsidRPr="00AD5907" w:rsidRDefault="00AD5907" w:rsidP="00AD5907">
            <w:pPr>
              <w:spacing w:after="0" w:line="240" w:lineRule="auto"/>
              <w:rPr>
                <w:rFonts w:ascii="Times New Roman" w:eastAsia="Times New Roman" w:hAnsi="Times New Roman" w:cs="Times New Roman"/>
                <w:b/>
                <w:bCs/>
                <w:kern w:val="0"/>
                <w:sz w:val="24"/>
                <w:szCs w:val="24"/>
                <w:lang w:eastAsia="en-IN"/>
                <w14:ligatures w14:val="none"/>
              </w:rPr>
            </w:pPr>
            <w:r w:rsidRPr="00AD5907">
              <w:rPr>
                <w:rFonts w:ascii="Times New Roman" w:eastAsia="Times New Roman" w:hAnsi="Times New Roman" w:cs="Times New Roman"/>
                <w:b/>
                <w:bCs/>
                <w:kern w:val="0"/>
                <w:sz w:val="24"/>
                <w:szCs w:val="24"/>
                <w:lang w:eastAsia="en-IN"/>
                <w14:ligatures w14:val="none"/>
              </w:rPr>
              <w:t>Prebid Date</w:t>
            </w:r>
          </w:p>
        </w:tc>
        <w:tc>
          <w:tcPr>
            <w:tcW w:w="5811" w:type="dxa"/>
            <w:tcBorders>
              <w:top w:val="single" w:sz="2" w:space="0" w:color="E5E7EB"/>
              <w:left w:val="single" w:sz="2" w:space="0" w:color="E5E7EB"/>
              <w:bottom w:val="single" w:sz="2" w:space="0" w:color="E5E7EB"/>
              <w:right w:val="single" w:sz="2" w:space="0" w:color="E5E7EB"/>
            </w:tcBorders>
            <w:vAlign w:val="center"/>
            <w:hideMark/>
          </w:tcPr>
          <w:p w14:paraId="2438380D" w14:textId="77777777" w:rsidR="00AD5907" w:rsidRPr="00AD5907" w:rsidRDefault="00AD5907" w:rsidP="00AD5907">
            <w:pPr>
              <w:spacing w:after="0" w:line="240" w:lineRule="auto"/>
              <w:rPr>
                <w:rFonts w:ascii="Times New Roman" w:eastAsia="Times New Roman" w:hAnsi="Times New Roman" w:cs="Times New Roman"/>
                <w:kern w:val="0"/>
                <w:sz w:val="24"/>
                <w:szCs w:val="24"/>
                <w:lang w:eastAsia="en-IN"/>
                <w14:ligatures w14:val="none"/>
              </w:rPr>
            </w:pPr>
            <w:r w:rsidRPr="00AD5907">
              <w:rPr>
                <w:rFonts w:ascii="Times New Roman" w:eastAsia="Times New Roman" w:hAnsi="Times New Roman" w:cs="Times New Roman"/>
                <w:kern w:val="0"/>
                <w:sz w:val="24"/>
                <w:szCs w:val="24"/>
                <w:lang w:eastAsia="en-IN"/>
                <w14:ligatures w14:val="none"/>
              </w:rPr>
              <w:t>6/24/26 10:00am</w:t>
            </w:r>
          </w:p>
        </w:tc>
      </w:tr>
      <w:tr w:rsidR="00AD5907" w:rsidRPr="00AD5907" w14:paraId="0EDB6BED" w14:textId="77777777">
        <w:tc>
          <w:tcPr>
            <w:tcW w:w="0" w:type="auto"/>
            <w:tcBorders>
              <w:top w:val="single" w:sz="2" w:space="0" w:color="E5E7EB"/>
              <w:left w:val="single" w:sz="2" w:space="0" w:color="E5E7EB"/>
              <w:bottom w:val="single" w:sz="2" w:space="0" w:color="E5E7EB"/>
              <w:right w:val="single" w:sz="2" w:space="0" w:color="E5E7EB"/>
            </w:tcBorders>
            <w:noWrap/>
            <w:vAlign w:val="center"/>
            <w:hideMark/>
          </w:tcPr>
          <w:p w14:paraId="5AEA7E1F" w14:textId="77777777" w:rsidR="00AD5907" w:rsidRPr="00AD5907" w:rsidRDefault="00AD5907" w:rsidP="00AD5907">
            <w:pPr>
              <w:spacing w:after="0" w:line="240" w:lineRule="auto"/>
              <w:rPr>
                <w:rFonts w:ascii="Times New Roman" w:eastAsia="Times New Roman" w:hAnsi="Times New Roman" w:cs="Times New Roman"/>
                <w:b/>
                <w:bCs/>
                <w:kern w:val="0"/>
                <w:sz w:val="24"/>
                <w:szCs w:val="24"/>
                <w:lang w:eastAsia="en-IN"/>
                <w14:ligatures w14:val="none"/>
              </w:rPr>
            </w:pPr>
            <w:r w:rsidRPr="00AD5907">
              <w:rPr>
                <w:rFonts w:ascii="Times New Roman" w:eastAsia="Times New Roman" w:hAnsi="Times New Roman" w:cs="Times New Roman"/>
                <w:b/>
                <w:bCs/>
                <w:kern w:val="0"/>
                <w:sz w:val="24"/>
                <w:szCs w:val="24"/>
                <w:lang w:eastAsia="en-IN"/>
                <w14:ligatures w14:val="none"/>
              </w:rPr>
              <w:t>Bid Date</w:t>
            </w:r>
          </w:p>
        </w:tc>
        <w:tc>
          <w:tcPr>
            <w:tcW w:w="5811" w:type="dxa"/>
            <w:tcBorders>
              <w:top w:val="single" w:sz="2" w:space="0" w:color="E5E7EB"/>
              <w:left w:val="single" w:sz="2" w:space="0" w:color="E5E7EB"/>
              <w:bottom w:val="single" w:sz="2" w:space="0" w:color="E5E7EB"/>
              <w:right w:val="single" w:sz="2" w:space="0" w:color="E5E7EB"/>
            </w:tcBorders>
            <w:vAlign w:val="center"/>
            <w:hideMark/>
          </w:tcPr>
          <w:p w14:paraId="70F5556F" w14:textId="77777777" w:rsidR="00AD5907" w:rsidRPr="00AD5907" w:rsidRDefault="00AD5907" w:rsidP="00AD5907">
            <w:pPr>
              <w:spacing w:after="0" w:line="240" w:lineRule="auto"/>
              <w:rPr>
                <w:rFonts w:ascii="Times New Roman" w:eastAsia="Times New Roman" w:hAnsi="Times New Roman" w:cs="Times New Roman"/>
                <w:kern w:val="0"/>
                <w:sz w:val="24"/>
                <w:szCs w:val="24"/>
                <w:lang w:eastAsia="en-IN"/>
                <w14:ligatures w14:val="none"/>
              </w:rPr>
            </w:pPr>
            <w:r w:rsidRPr="00AD5907">
              <w:rPr>
                <w:rFonts w:ascii="Times New Roman" w:eastAsia="Times New Roman" w:hAnsi="Times New Roman" w:cs="Times New Roman"/>
                <w:kern w:val="0"/>
                <w:sz w:val="24"/>
                <w:szCs w:val="24"/>
                <w:lang w:eastAsia="en-IN"/>
                <w14:ligatures w14:val="none"/>
              </w:rPr>
              <w:t>7/14/26 2:00pm</w:t>
            </w:r>
          </w:p>
        </w:tc>
      </w:tr>
    </w:tbl>
    <w:p w14:paraId="12C82C75" w14:textId="77777777" w:rsidR="00AD5907" w:rsidRPr="00AD5907" w:rsidRDefault="00AD5907" w:rsidP="00AD5907">
      <w:pPr>
        <w:pBdr>
          <w:top w:val="single" w:sz="2" w:space="0" w:color="E5E7EB"/>
          <w:left w:val="single" w:sz="2" w:space="0" w:color="E5E7EB"/>
          <w:bottom w:val="single" w:sz="2" w:space="0" w:color="E5E7EB"/>
          <w:right w:val="single" w:sz="2" w:space="0" w:color="E5E7EB"/>
        </w:pBdr>
        <w:shd w:val="clear" w:color="auto" w:fill="FFFFFF"/>
        <w:spacing w:after="105" w:line="240" w:lineRule="auto"/>
        <w:outlineLvl w:val="2"/>
        <w:rPr>
          <w:rFonts w:ascii="Segoe UI" w:eastAsia="Times New Roman" w:hAnsi="Segoe UI" w:cs="Segoe UI"/>
          <w:color w:val="373A3C"/>
          <w:kern w:val="0"/>
          <w:sz w:val="27"/>
          <w:szCs w:val="27"/>
          <w:lang w:eastAsia="en-IN"/>
          <w14:ligatures w14:val="none"/>
        </w:rPr>
      </w:pPr>
      <w:r w:rsidRPr="00AD5907">
        <w:rPr>
          <w:rFonts w:ascii="Segoe UI" w:eastAsia="Times New Roman" w:hAnsi="Segoe UI" w:cs="Segoe UI"/>
          <w:color w:val="373A3C"/>
          <w:kern w:val="0"/>
          <w:sz w:val="27"/>
          <w:szCs w:val="27"/>
          <w:lang w:eastAsia="en-IN"/>
          <w14:ligatures w14:val="none"/>
        </w:rPr>
        <w:t>Company &amp; Contacts</w:t>
      </w:r>
    </w:p>
    <w:p w14:paraId="245E3150" w14:textId="77777777" w:rsidR="00AD5907" w:rsidRPr="00AD5907" w:rsidRDefault="00AD5907" w:rsidP="00AD5907">
      <w:pPr>
        <w:shd w:val="clear" w:color="auto" w:fill="FFFFFF"/>
        <w:spacing w:after="0" w:line="240" w:lineRule="auto"/>
        <w:rPr>
          <w:rFonts w:ascii="Segoe UI" w:eastAsia="Times New Roman" w:hAnsi="Segoe UI" w:cs="Segoe UI"/>
          <w:color w:val="373A3C"/>
          <w:kern w:val="0"/>
          <w:sz w:val="21"/>
          <w:szCs w:val="21"/>
          <w:lang w:eastAsia="en-IN"/>
          <w14:ligatures w14:val="none"/>
        </w:rPr>
      </w:pPr>
      <w:r w:rsidRPr="00AD5907">
        <w:rPr>
          <w:rFonts w:ascii="Segoe UI" w:eastAsia="Times New Roman" w:hAnsi="Segoe UI" w:cs="Segoe UI"/>
          <w:color w:val="373A3C"/>
          <w:kern w:val="0"/>
          <w:sz w:val="21"/>
          <w:szCs w:val="21"/>
          <w:lang w:eastAsia="en-IN"/>
          <w14:ligatures w14:val="none"/>
        </w:rPr>
        <w:t>Jackson Municipal Airport Authority</w:t>
      </w:r>
    </w:p>
    <w:p w14:paraId="4C96955D" w14:textId="77777777" w:rsidR="00AD5907" w:rsidRPr="00AD5907" w:rsidRDefault="00AD5907" w:rsidP="00AD5907">
      <w:pPr>
        <w:shd w:val="clear" w:color="auto" w:fill="FFFFFF"/>
        <w:spacing w:after="0" w:line="240" w:lineRule="auto"/>
        <w:rPr>
          <w:rFonts w:ascii="Segoe UI" w:eastAsia="Times New Roman" w:hAnsi="Segoe UI" w:cs="Segoe UI"/>
          <w:color w:val="373A3C"/>
          <w:kern w:val="0"/>
          <w:sz w:val="21"/>
          <w:szCs w:val="21"/>
          <w:lang w:eastAsia="en-IN"/>
          <w14:ligatures w14:val="none"/>
        </w:rPr>
      </w:pPr>
      <w:r w:rsidRPr="00AD5907">
        <w:rPr>
          <w:rFonts w:ascii="Segoe UI" w:eastAsia="Times New Roman" w:hAnsi="Segoe UI" w:cs="Segoe UI"/>
          <w:color w:val="373A3C"/>
          <w:kern w:val="0"/>
          <w:sz w:val="21"/>
          <w:szCs w:val="21"/>
          <w:lang w:eastAsia="en-IN"/>
          <w14:ligatures w14:val="none"/>
        </w:rPr>
        <w:t>Richard McNeel (JBHM Architecture)  </w:t>
      </w:r>
    </w:p>
    <w:p w14:paraId="47ECFFAE" w14:textId="77777777" w:rsidR="00AD5907" w:rsidRPr="00AD5907" w:rsidRDefault="00AD5907" w:rsidP="00AD5907">
      <w:pPr>
        <w:shd w:val="clear" w:color="auto" w:fill="FFFFFF"/>
        <w:spacing w:after="0" w:line="240" w:lineRule="auto"/>
        <w:rPr>
          <w:rFonts w:ascii="Segoe UI" w:eastAsia="Times New Roman" w:hAnsi="Segoe UI" w:cs="Segoe UI"/>
          <w:color w:val="373A3C"/>
          <w:kern w:val="0"/>
          <w:sz w:val="21"/>
          <w:szCs w:val="21"/>
          <w:lang w:eastAsia="en-IN"/>
          <w14:ligatures w14:val="none"/>
        </w:rPr>
      </w:pPr>
      <w:r w:rsidRPr="00AD5907">
        <w:rPr>
          <w:rFonts w:ascii="Segoe UI" w:eastAsia="Times New Roman" w:hAnsi="Segoe UI" w:cs="Segoe UI"/>
          <w:color w:val="373A3C"/>
          <w:kern w:val="0"/>
          <w:sz w:val="21"/>
          <w:szCs w:val="21"/>
          <w:lang w:eastAsia="en-IN"/>
          <w14:ligatures w14:val="none"/>
        </w:rPr>
        <w:t>601-352-2699</w:t>
      </w:r>
    </w:p>
    <w:p w14:paraId="6A198974" w14:textId="77777777" w:rsidR="00AD5907" w:rsidRPr="00AD5907" w:rsidRDefault="00AD5907" w:rsidP="00AD5907">
      <w:pPr>
        <w:shd w:val="clear" w:color="auto" w:fill="FFFFFF"/>
        <w:spacing w:after="0" w:line="240" w:lineRule="auto"/>
        <w:rPr>
          <w:rFonts w:ascii="Segoe UI" w:eastAsia="Times New Roman" w:hAnsi="Segoe UI" w:cs="Segoe UI"/>
          <w:color w:val="373A3C"/>
          <w:kern w:val="0"/>
          <w:sz w:val="21"/>
          <w:szCs w:val="21"/>
          <w:lang w:eastAsia="en-IN"/>
          <w14:ligatures w14:val="none"/>
        </w:rPr>
      </w:pPr>
      <w:hyperlink r:id="rId7" w:history="1">
        <w:r w:rsidRPr="00AD5907">
          <w:rPr>
            <w:rFonts w:ascii="Segoe UI" w:eastAsia="Times New Roman" w:hAnsi="Segoe UI" w:cs="Segoe UI"/>
            <w:color w:val="0063BD"/>
            <w:kern w:val="0"/>
            <w:sz w:val="21"/>
            <w:szCs w:val="21"/>
            <w:bdr w:val="single" w:sz="2" w:space="0" w:color="E5E7EB" w:frame="1"/>
            <w:lang w:eastAsia="en-IN"/>
            <w14:ligatures w14:val="none"/>
          </w:rPr>
          <w:t>rmcneel@jbhm.com</w:t>
        </w:r>
      </w:hyperlink>
    </w:p>
    <w:p w14:paraId="70BB1FC6" w14:textId="77777777" w:rsidR="00AD5907" w:rsidRPr="00AD5907" w:rsidRDefault="00AD5907" w:rsidP="00AD5907">
      <w:pPr>
        <w:pBdr>
          <w:top w:val="single" w:sz="2" w:space="0" w:color="E5E7EB"/>
          <w:left w:val="single" w:sz="2" w:space="0" w:color="E5E7EB"/>
          <w:bottom w:val="single" w:sz="2" w:space="0" w:color="E5E7EB"/>
          <w:right w:val="single" w:sz="2" w:space="0" w:color="E5E7EB"/>
        </w:pBdr>
        <w:shd w:val="clear" w:color="auto" w:fill="FFFFFF"/>
        <w:spacing w:after="300" w:line="240" w:lineRule="auto"/>
        <w:rPr>
          <w:rFonts w:ascii="Segoe UI" w:eastAsia="Times New Roman" w:hAnsi="Segoe UI" w:cs="Segoe UI"/>
          <w:color w:val="374151"/>
          <w:kern w:val="0"/>
          <w:sz w:val="21"/>
          <w:szCs w:val="21"/>
          <w:lang w:eastAsia="en-IN"/>
          <w14:ligatures w14:val="none"/>
        </w:rPr>
      </w:pPr>
      <w:r w:rsidRPr="00AD5907">
        <w:rPr>
          <w:rFonts w:ascii="Segoe UI" w:eastAsia="Times New Roman" w:hAnsi="Segoe UI" w:cs="Segoe UI"/>
          <w:color w:val="374151"/>
          <w:kern w:val="0"/>
          <w:sz w:val="21"/>
          <w:szCs w:val="21"/>
          <w:lang w:eastAsia="en-IN"/>
          <w14:ligatures w14:val="none"/>
        </w:rPr>
        <w:t>Notice is hereby given that sealed bids or electronic bids will be received for the project named below by Jackson Municipal Airport Authority, Jackson-Medger Wiley Evers International Airport, 100 International Drive, Jackson, Mississippi 39708</w:t>
      </w:r>
      <w:r w:rsidRPr="00AD5907">
        <w:rPr>
          <w:rFonts w:ascii="Segoe UI" w:eastAsia="Times New Roman" w:hAnsi="Segoe UI" w:cs="Segoe UI"/>
          <w:color w:val="374151"/>
          <w:kern w:val="0"/>
          <w:sz w:val="21"/>
          <w:szCs w:val="21"/>
          <w:lang w:eastAsia="en-IN"/>
          <w14:ligatures w14:val="none"/>
        </w:rPr>
        <w:br/>
      </w:r>
      <w:r w:rsidRPr="00AD5907">
        <w:rPr>
          <w:rFonts w:ascii="Segoe UI" w:eastAsia="Times New Roman" w:hAnsi="Segoe UI" w:cs="Segoe UI"/>
          <w:b/>
          <w:bCs/>
          <w:color w:val="FF0000"/>
          <w:kern w:val="0"/>
          <w:sz w:val="21"/>
          <w:szCs w:val="21"/>
          <w:bdr w:val="single" w:sz="2" w:space="0" w:color="E5E7EB" w:frame="1"/>
          <w:lang w:eastAsia="en-IN"/>
          <w14:ligatures w14:val="none"/>
        </w:rPr>
        <w:t>until 2:00 p.m. on July 14, 2026</w:t>
      </w:r>
      <w:r w:rsidRPr="00AD5907">
        <w:rPr>
          <w:rFonts w:ascii="Segoe UI" w:eastAsia="Times New Roman" w:hAnsi="Segoe UI" w:cs="Segoe UI"/>
          <w:color w:val="374151"/>
          <w:kern w:val="0"/>
          <w:sz w:val="21"/>
          <w:szCs w:val="21"/>
          <w:lang w:eastAsia="en-IN"/>
          <w14:ligatures w14:val="none"/>
        </w:rPr>
        <w:t>. Bids may be submitted directly to the location listed below or electronically through Electronic Bidding System as listed below.</w:t>
      </w:r>
    </w:p>
    <w:p w14:paraId="55BED9B4" w14:textId="77777777" w:rsidR="00AD5907" w:rsidRPr="00AD5907" w:rsidRDefault="00AD5907" w:rsidP="00AD5907">
      <w:pPr>
        <w:pBdr>
          <w:top w:val="single" w:sz="2" w:space="0" w:color="E5E7EB"/>
          <w:left w:val="single" w:sz="2" w:space="0" w:color="E5E7EB"/>
          <w:bottom w:val="single" w:sz="2" w:space="0" w:color="E5E7EB"/>
          <w:right w:val="single" w:sz="2" w:space="0" w:color="E5E7EB"/>
        </w:pBdr>
        <w:shd w:val="clear" w:color="auto" w:fill="FFFFFF"/>
        <w:spacing w:before="300" w:after="300" w:line="240" w:lineRule="auto"/>
        <w:rPr>
          <w:rFonts w:ascii="Segoe UI" w:eastAsia="Times New Roman" w:hAnsi="Segoe UI" w:cs="Segoe UI"/>
          <w:color w:val="374151"/>
          <w:kern w:val="0"/>
          <w:sz w:val="21"/>
          <w:szCs w:val="21"/>
          <w:lang w:eastAsia="en-IN"/>
          <w14:ligatures w14:val="none"/>
        </w:rPr>
      </w:pPr>
      <w:r w:rsidRPr="00AD5907">
        <w:rPr>
          <w:rFonts w:ascii="Segoe UI" w:eastAsia="Times New Roman" w:hAnsi="Segoe UI" w:cs="Segoe UI"/>
          <w:color w:val="374151"/>
          <w:kern w:val="0"/>
          <w:sz w:val="21"/>
          <w:szCs w:val="21"/>
          <w:lang w:eastAsia="en-IN"/>
          <w14:ligatures w14:val="none"/>
        </w:rPr>
        <w:t>Location for Receipt of Sealed Bids:</w:t>
      </w:r>
    </w:p>
    <w:p w14:paraId="15B2A217" w14:textId="77777777" w:rsidR="00AD5907" w:rsidRPr="00AD5907" w:rsidRDefault="00AD5907" w:rsidP="00AD5907">
      <w:pPr>
        <w:pBdr>
          <w:top w:val="single" w:sz="2" w:space="0" w:color="E5E7EB"/>
          <w:left w:val="single" w:sz="2" w:space="0" w:color="E5E7EB"/>
          <w:bottom w:val="single" w:sz="2" w:space="0" w:color="E5E7EB"/>
          <w:right w:val="single" w:sz="2" w:space="0" w:color="E5E7EB"/>
        </w:pBdr>
        <w:shd w:val="clear" w:color="auto" w:fill="FFFFFF"/>
        <w:spacing w:before="300" w:after="300" w:line="240" w:lineRule="auto"/>
        <w:rPr>
          <w:rFonts w:ascii="Segoe UI" w:eastAsia="Times New Roman" w:hAnsi="Segoe UI" w:cs="Segoe UI"/>
          <w:color w:val="374151"/>
          <w:kern w:val="0"/>
          <w:sz w:val="21"/>
          <w:szCs w:val="21"/>
          <w:lang w:eastAsia="en-IN"/>
          <w14:ligatures w14:val="none"/>
        </w:rPr>
      </w:pPr>
      <w:r w:rsidRPr="00AD5907">
        <w:rPr>
          <w:rFonts w:ascii="Segoe UI" w:eastAsia="Times New Roman" w:hAnsi="Segoe UI" w:cs="Segoe UI"/>
          <w:color w:val="374151"/>
          <w:kern w:val="0"/>
          <w:sz w:val="21"/>
          <w:szCs w:val="21"/>
          <w:lang w:eastAsia="en-IN"/>
          <w14:ligatures w14:val="none"/>
        </w:rPr>
        <w:t>Jackson-Medger Wiley Evers International Airport</w:t>
      </w:r>
      <w:r w:rsidRPr="00AD5907">
        <w:rPr>
          <w:rFonts w:ascii="Segoe UI" w:eastAsia="Times New Roman" w:hAnsi="Segoe UI" w:cs="Segoe UI"/>
          <w:color w:val="374151"/>
          <w:kern w:val="0"/>
          <w:sz w:val="21"/>
          <w:szCs w:val="21"/>
          <w:lang w:eastAsia="en-IN"/>
          <w14:ligatures w14:val="none"/>
        </w:rPr>
        <w:br/>
        <w:t>Main Terminal Building</w:t>
      </w:r>
      <w:r w:rsidRPr="00AD5907">
        <w:rPr>
          <w:rFonts w:ascii="Segoe UI" w:eastAsia="Times New Roman" w:hAnsi="Segoe UI" w:cs="Segoe UI"/>
          <w:color w:val="374151"/>
          <w:kern w:val="0"/>
          <w:sz w:val="21"/>
          <w:szCs w:val="21"/>
          <w:lang w:eastAsia="en-IN"/>
          <w14:ligatures w14:val="none"/>
        </w:rPr>
        <w:br/>
        <w:t>100 International Drive</w:t>
      </w:r>
      <w:r w:rsidRPr="00AD5907">
        <w:rPr>
          <w:rFonts w:ascii="Segoe UI" w:eastAsia="Times New Roman" w:hAnsi="Segoe UI" w:cs="Segoe UI"/>
          <w:color w:val="374151"/>
          <w:kern w:val="0"/>
          <w:sz w:val="21"/>
          <w:szCs w:val="21"/>
          <w:lang w:eastAsia="en-IN"/>
          <w14:ligatures w14:val="none"/>
        </w:rPr>
        <w:br/>
        <w:t>Jackson, Mississippi 39708</w:t>
      </w:r>
      <w:r w:rsidRPr="00AD5907">
        <w:rPr>
          <w:rFonts w:ascii="Segoe UI" w:eastAsia="Times New Roman" w:hAnsi="Segoe UI" w:cs="Segoe UI"/>
          <w:color w:val="374151"/>
          <w:kern w:val="0"/>
          <w:sz w:val="21"/>
          <w:szCs w:val="21"/>
          <w:lang w:eastAsia="en-IN"/>
          <w14:ligatures w14:val="none"/>
        </w:rPr>
        <w:br/>
        <w:t>(Deliver to Main Receptionist Desk on 3rd floor)</w:t>
      </w:r>
    </w:p>
    <w:p w14:paraId="0100FBB7" w14:textId="77777777" w:rsidR="00AD5907" w:rsidRPr="00AD5907" w:rsidRDefault="00AD5907" w:rsidP="00AD5907">
      <w:pPr>
        <w:pBdr>
          <w:top w:val="single" w:sz="2" w:space="0" w:color="E5E7EB"/>
          <w:left w:val="single" w:sz="2" w:space="0" w:color="E5E7EB"/>
          <w:bottom w:val="single" w:sz="2" w:space="0" w:color="E5E7EB"/>
          <w:right w:val="single" w:sz="2" w:space="0" w:color="E5E7EB"/>
        </w:pBdr>
        <w:shd w:val="clear" w:color="auto" w:fill="FFFFFF"/>
        <w:spacing w:before="300" w:after="300" w:line="240" w:lineRule="auto"/>
        <w:rPr>
          <w:rFonts w:ascii="Segoe UI" w:eastAsia="Times New Roman" w:hAnsi="Segoe UI" w:cs="Segoe UI"/>
          <w:color w:val="374151"/>
          <w:kern w:val="0"/>
          <w:sz w:val="21"/>
          <w:szCs w:val="21"/>
          <w:lang w:eastAsia="en-IN"/>
          <w14:ligatures w14:val="none"/>
        </w:rPr>
      </w:pPr>
      <w:r w:rsidRPr="00AD5907">
        <w:rPr>
          <w:rFonts w:ascii="Segoe UI" w:eastAsia="Times New Roman" w:hAnsi="Segoe UI" w:cs="Segoe UI"/>
          <w:color w:val="374151"/>
          <w:kern w:val="0"/>
          <w:sz w:val="21"/>
          <w:szCs w:val="21"/>
          <w:lang w:eastAsia="en-IN"/>
          <w14:ligatures w14:val="none"/>
        </w:rPr>
        <w:t>OR</w:t>
      </w:r>
    </w:p>
    <w:p w14:paraId="1DC5472B" w14:textId="77777777" w:rsidR="00AD5907" w:rsidRPr="00AD5907" w:rsidRDefault="00AD5907" w:rsidP="00AD5907">
      <w:pPr>
        <w:pBdr>
          <w:top w:val="single" w:sz="2" w:space="0" w:color="E5E7EB"/>
          <w:left w:val="single" w:sz="2" w:space="0" w:color="E5E7EB"/>
          <w:bottom w:val="single" w:sz="2" w:space="0" w:color="E5E7EB"/>
          <w:right w:val="single" w:sz="2" w:space="0" w:color="E5E7EB"/>
        </w:pBdr>
        <w:shd w:val="clear" w:color="auto" w:fill="FFFFFF"/>
        <w:spacing w:before="300" w:after="300" w:line="240" w:lineRule="auto"/>
        <w:rPr>
          <w:rFonts w:ascii="Segoe UI" w:eastAsia="Times New Roman" w:hAnsi="Segoe UI" w:cs="Segoe UI"/>
          <w:color w:val="374151"/>
          <w:kern w:val="0"/>
          <w:sz w:val="21"/>
          <w:szCs w:val="21"/>
          <w:lang w:eastAsia="en-IN"/>
          <w14:ligatures w14:val="none"/>
        </w:rPr>
      </w:pPr>
      <w:r w:rsidRPr="00AD5907">
        <w:rPr>
          <w:rFonts w:ascii="Segoe UI" w:eastAsia="Times New Roman" w:hAnsi="Segoe UI" w:cs="Segoe UI"/>
          <w:color w:val="374151"/>
          <w:kern w:val="0"/>
          <w:sz w:val="21"/>
          <w:szCs w:val="21"/>
          <w:lang w:eastAsia="en-IN"/>
          <w14:ligatures w14:val="none"/>
        </w:rPr>
        <w:t>Location for Receipt of Electronic Bids: </w:t>
      </w:r>
      <w:hyperlink r:id="rId8" w:tgtFrame="_blank" w:history="1">
        <w:r w:rsidRPr="00AD5907">
          <w:rPr>
            <w:rFonts w:ascii="Segoe UI" w:eastAsia="Times New Roman" w:hAnsi="Segoe UI" w:cs="Segoe UI"/>
            <w:color w:val="0000FF"/>
            <w:kern w:val="0"/>
            <w:sz w:val="21"/>
            <w:szCs w:val="21"/>
            <w:u w:val="single"/>
            <w:bdr w:val="single" w:sz="2" w:space="0" w:color="E5E7EB" w:frame="1"/>
            <w:lang w:eastAsia="en-IN"/>
            <w14:ligatures w14:val="none"/>
          </w:rPr>
          <w:t>www.jmaabids.com</w:t>
        </w:r>
      </w:hyperlink>
    </w:p>
    <w:p w14:paraId="3447EC21" w14:textId="77777777" w:rsidR="00AD5907" w:rsidRPr="00AD5907" w:rsidRDefault="00AD5907" w:rsidP="00AD5907">
      <w:pPr>
        <w:pBdr>
          <w:top w:val="single" w:sz="2" w:space="0" w:color="E5E7EB"/>
          <w:left w:val="single" w:sz="2" w:space="0" w:color="E5E7EB"/>
          <w:bottom w:val="single" w:sz="2" w:space="0" w:color="E5E7EB"/>
          <w:right w:val="single" w:sz="2" w:space="0" w:color="E5E7EB"/>
        </w:pBdr>
        <w:shd w:val="clear" w:color="auto" w:fill="FFFFFF"/>
        <w:spacing w:before="300" w:after="300" w:line="240" w:lineRule="auto"/>
        <w:rPr>
          <w:rFonts w:ascii="Segoe UI" w:eastAsia="Times New Roman" w:hAnsi="Segoe UI" w:cs="Segoe UI"/>
          <w:color w:val="374151"/>
          <w:kern w:val="0"/>
          <w:sz w:val="21"/>
          <w:szCs w:val="21"/>
          <w:lang w:eastAsia="en-IN"/>
          <w14:ligatures w14:val="none"/>
        </w:rPr>
      </w:pPr>
      <w:r w:rsidRPr="00AD5907">
        <w:rPr>
          <w:rFonts w:ascii="Segoe UI" w:eastAsia="Times New Roman" w:hAnsi="Segoe UI" w:cs="Segoe UI"/>
          <w:color w:val="374151"/>
          <w:kern w:val="0"/>
          <w:sz w:val="21"/>
          <w:szCs w:val="21"/>
          <w:lang w:eastAsia="en-IN"/>
          <w14:ligatures w14:val="none"/>
        </w:rPr>
        <w:t>Plans and Specifications Entitled:</w:t>
      </w:r>
    </w:p>
    <w:p w14:paraId="463A731C" w14:textId="77777777" w:rsidR="00AD5907" w:rsidRPr="00AD5907" w:rsidRDefault="00AD5907" w:rsidP="00AD5907">
      <w:pPr>
        <w:pBdr>
          <w:top w:val="single" w:sz="2" w:space="0" w:color="E5E7EB"/>
          <w:left w:val="single" w:sz="2" w:space="0" w:color="E5E7EB"/>
          <w:bottom w:val="single" w:sz="2" w:space="0" w:color="E5E7EB"/>
          <w:right w:val="single" w:sz="2" w:space="0" w:color="E5E7EB"/>
        </w:pBdr>
        <w:shd w:val="clear" w:color="auto" w:fill="FFFFFF"/>
        <w:spacing w:before="300" w:after="300" w:line="240" w:lineRule="auto"/>
        <w:rPr>
          <w:rFonts w:ascii="Segoe UI" w:eastAsia="Times New Roman" w:hAnsi="Segoe UI" w:cs="Segoe UI"/>
          <w:color w:val="374151"/>
          <w:kern w:val="0"/>
          <w:sz w:val="21"/>
          <w:szCs w:val="21"/>
          <w:lang w:eastAsia="en-IN"/>
          <w14:ligatures w14:val="none"/>
        </w:rPr>
      </w:pPr>
      <w:r w:rsidRPr="00AD5907">
        <w:rPr>
          <w:rFonts w:ascii="Segoe UI" w:eastAsia="Times New Roman" w:hAnsi="Segoe UI" w:cs="Segoe UI"/>
          <w:color w:val="374151"/>
          <w:kern w:val="0"/>
          <w:sz w:val="21"/>
          <w:szCs w:val="21"/>
          <w:lang w:eastAsia="en-IN"/>
          <w14:ligatures w14:val="none"/>
        </w:rPr>
        <w:lastRenderedPageBreak/>
        <w:t>JACKSON MUNICIPAL AIRPORT AUTHORITY</w:t>
      </w:r>
      <w:r w:rsidRPr="00AD5907">
        <w:rPr>
          <w:rFonts w:ascii="Segoe UI" w:eastAsia="Times New Roman" w:hAnsi="Segoe UI" w:cs="Segoe UI"/>
          <w:color w:val="374151"/>
          <w:kern w:val="0"/>
          <w:sz w:val="21"/>
          <w:szCs w:val="21"/>
          <w:lang w:eastAsia="en-IN"/>
          <w14:ligatures w14:val="none"/>
        </w:rPr>
        <w:br/>
        <w:t>TENANT IMPROVEMENTS FOR THE TRANSPORTATION SECURITY ADMINISTRATION</w:t>
      </w:r>
      <w:r w:rsidRPr="00AD5907">
        <w:rPr>
          <w:rFonts w:ascii="Segoe UI" w:eastAsia="Times New Roman" w:hAnsi="Segoe UI" w:cs="Segoe UI"/>
          <w:color w:val="374151"/>
          <w:kern w:val="0"/>
          <w:sz w:val="21"/>
          <w:szCs w:val="21"/>
          <w:lang w:eastAsia="en-IN"/>
          <w14:ligatures w14:val="none"/>
        </w:rPr>
        <w:br/>
        <w:t>JACKSON, MISSISSIPPI</w:t>
      </w:r>
    </w:p>
    <w:p w14:paraId="4B5ED572" w14:textId="77777777" w:rsidR="00AD5907" w:rsidRPr="00AD5907" w:rsidRDefault="00AD5907" w:rsidP="00AD5907">
      <w:pPr>
        <w:pBdr>
          <w:top w:val="single" w:sz="2" w:space="0" w:color="E5E7EB"/>
          <w:left w:val="single" w:sz="2" w:space="0" w:color="E5E7EB"/>
          <w:bottom w:val="single" w:sz="2" w:space="0" w:color="E5E7EB"/>
          <w:right w:val="single" w:sz="2" w:space="0" w:color="E5E7EB"/>
        </w:pBdr>
        <w:shd w:val="clear" w:color="auto" w:fill="FFFFFF"/>
        <w:spacing w:before="300" w:after="300" w:line="240" w:lineRule="auto"/>
        <w:rPr>
          <w:rFonts w:ascii="Segoe UI" w:eastAsia="Times New Roman" w:hAnsi="Segoe UI" w:cs="Segoe UI"/>
          <w:color w:val="374151"/>
          <w:kern w:val="0"/>
          <w:sz w:val="21"/>
          <w:szCs w:val="21"/>
          <w:lang w:eastAsia="en-IN"/>
          <w14:ligatures w14:val="none"/>
        </w:rPr>
      </w:pPr>
      <w:r w:rsidRPr="00AD5907">
        <w:rPr>
          <w:rFonts w:ascii="Segoe UI" w:eastAsia="Times New Roman" w:hAnsi="Segoe UI" w:cs="Segoe UI"/>
          <w:color w:val="374151"/>
          <w:kern w:val="0"/>
          <w:sz w:val="21"/>
          <w:szCs w:val="21"/>
          <w:lang w:eastAsia="en-IN"/>
          <w14:ligatures w14:val="none"/>
        </w:rPr>
        <w:t>May be inspected at the office of the Architect named below, or may be obtained from the Architect as set out below:</w:t>
      </w:r>
    </w:p>
    <w:p w14:paraId="102F5786" w14:textId="77777777" w:rsidR="00AD5907" w:rsidRPr="00AD5907" w:rsidRDefault="00AD5907" w:rsidP="00AD5907">
      <w:pPr>
        <w:pBdr>
          <w:top w:val="single" w:sz="2" w:space="0" w:color="E5E7EB"/>
          <w:left w:val="single" w:sz="2" w:space="0" w:color="E5E7EB"/>
          <w:bottom w:val="single" w:sz="2" w:space="0" w:color="E5E7EB"/>
          <w:right w:val="single" w:sz="2" w:space="0" w:color="E5E7EB"/>
        </w:pBdr>
        <w:shd w:val="clear" w:color="auto" w:fill="FFFFFF"/>
        <w:spacing w:before="300" w:after="300" w:line="240" w:lineRule="auto"/>
        <w:rPr>
          <w:rFonts w:ascii="Segoe UI" w:eastAsia="Times New Roman" w:hAnsi="Segoe UI" w:cs="Segoe UI"/>
          <w:color w:val="374151"/>
          <w:kern w:val="0"/>
          <w:sz w:val="21"/>
          <w:szCs w:val="21"/>
          <w:lang w:eastAsia="en-IN"/>
          <w14:ligatures w14:val="none"/>
        </w:rPr>
      </w:pPr>
      <w:r w:rsidRPr="00AD5907">
        <w:rPr>
          <w:rFonts w:ascii="Segoe UI" w:eastAsia="Times New Roman" w:hAnsi="Segoe UI" w:cs="Segoe UI"/>
          <w:color w:val="374151"/>
          <w:kern w:val="0"/>
          <w:sz w:val="21"/>
          <w:szCs w:val="21"/>
          <w:lang w:eastAsia="en-IN"/>
          <w14:ligatures w14:val="none"/>
        </w:rPr>
        <w:t>Qualified Prime (General) Contractors, Subcontractors, and Material Suppliers are required to register and order bid documents at </w:t>
      </w:r>
      <w:hyperlink r:id="rId9" w:tgtFrame="_blank" w:history="1">
        <w:r w:rsidRPr="00AD5907">
          <w:rPr>
            <w:rFonts w:ascii="Segoe UI" w:eastAsia="Times New Roman" w:hAnsi="Segoe UI" w:cs="Segoe UI"/>
            <w:kern w:val="0"/>
            <w:sz w:val="21"/>
            <w:szCs w:val="21"/>
            <w:u w:val="single"/>
            <w:bdr w:val="single" w:sz="2" w:space="0" w:color="E5E7EB" w:frame="1"/>
            <w:lang w:eastAsia="en-IN"/>
            <w14:ligatures w14:val="none"/>
          </w:rPr>
          <w:t>www.jbhmplans.com</w:t>
        </w:r>
      </w:hyperlink>
      <w:hyperlink r:id="rId10" w:tgtFrame="_blank" w:history="1">
        <w:r w:rsidRPr="00AD5907">
          <w:rPr>
            <w:rFonts w:ascii="Segoe UI" w:eastAsia="Times New Roman" w:hAnsi="Segoe UI" w:cs="Segoe UI"/>
            <w:kern w:val="0"/>
            <w:sz w:val="21"/>
            <w:szCs w:val="21"/>
            <w:u w:val="single"/>
            <w:bdr w:val="single" w:sz="2" w:space="0" w:color="E5E7EB" w:frame="1"/>
            <w:lang w:eastAsia="en-IN"/>
            <w14:ligatures w14:val="none"/>
          </w:rPr>
          <w:t>.</w:t>
        </w:r>
      </w:hyperlink>
    </w:p>
    <w:p w14:paraId="033D72BF" w14:textId="77777777" w:rsidR="00AD5907" w:rsidRPr="00AD5907" w:rsidRDefault="00AD5907" w:rsidP="00AD5907">
      <w:pPr>
        <w:pBdr>
          <w:top w:val="single" w:sz="2" w:space="0" w:color="E5E7EB"/>
          <w:left w:val="single" w:sz="2" w:space="0" w:color="E5E7EB"/>
          <w:bottom w:val="single" w:sz="2" w:space="0" w:color="E5E7EB"/>
          <w:right w:val="single" w:sz="2" w:space="0" w:color="E5E7EB"/>
        </w:pBdr>
        <w:shd w:val="clear" w:color="auto" w:fill="FFFFFF"/>
        <w:spacing w:before="300" w:after="300" w:line="240" w:lineRule="auto"/>
        <w:rPr>
          <w:rFonts w:ascii="Segoe UI" w:eastAsia="Times New Roman" w:hAnsi="Segoe UI" w:cs="Segoe UI"/>
          <w:color w:val="374151"/>
          <w:kern w:val="0"/>
          <w:sz w:val="21"/>
          <w:szCs w:val="21"/>
          <w:lang w:eastAsia="en-IN"/>
          <w14:ligatures w14:val="none"/>
        </w:rPr>
      </w:pPr>
      <w:r w:rsidRPr="00AD5907">
        <w:rPr>
          <w:rFonts w:ascii="Segoe UI" w:eastAsia="Times New Roman" w:hAnsi="Segoe UI" w:cs="Segoe UI"/>
          <w:color w:val="374151"/>
          <w:kern w:val="0"/>
          <w:sz w:val="21"/>
          <w:szCs w:val="21"/>
          <w:lang w:eastAsia="en-IN"/>
          <w14:ligatures w14:val="none"/>
        </w:rPr>
        <w:t>Bid documents are available as paper prints for a fee or as digital downloads (pdf Format). Bid documents are non-refundable and must be purchased through the website.</w:t>
      </w:r>
    </w:p>
    <w:p w14:paraId="6767AC4D" w14:textId="77777777" w:rsidR="00AD5907" w:rsidRPr="00AD5907" w:rsidRDefault="00AD5907" w:rsidP="00AD5907">
      <w:pPr>
        <w:pBdr>
          <w:top w:val="single" w:sz="2" w:space="0" w:color="E5E7EB"/>
          <w:left w:val="single" w:sz="2" w:space="0" w:color="E5E7EB"/>
          <w:bottom w:val="single" w:sz="2" w:space="0" w:color="E5E7EB"/>
          <w:right w:val="single" w:sz="2" w:space="0" w:color="E5E7EB"/>
        </w:pBdr>
        <w:shd w:val="clear" w:color="auto" w:fill="FFFFFF"/>
        <w:spacing w:before="300" w:after="300" w:line="240" w:lineRule="auto"/>
        <w:rPr>
          <w:rFonts w:ascii="Segoe UI" w:eastAsia="Times New Roman" w:hAnsi="Segoe UI" w:cs="Segoe UI"/>
          <w:color w:val="374151"/>
          <w:kern w:val="0"/>
          <w:sz w:val="21"/>
          <w:szCs w:val="21"/>
          <w:lang w:eastAsia="en-IN"/>
          <w14:ligatures w14:val="none"/>
        </w:rPr>
      </w:pPr>
      <w:r w:rsidRPr="00AD5907">
        <w:rPr>
          <w:rFonts w:ascii="Segoe UI" w:eastAsia="Times New Roman" w:hAnsi="Segoe UI" w:cs="Segoe UI"/>
          <w:color w:val="374151"/>
          <w:kern w:val="0"/>
          <w:sz w:val="21"/>
          <w:szCs w:val="21"/>
          <w:lang w:eastAsia="en-IN"/>
          <w14:ligatures w14:val="none"/>
        </w:rPr>
        <w:t>Questions regarding website registration and online orders please contact our web support line at 662.407.0193.</w:t>
      </w:r>
    </w:p>
    <w:p w14:paraId="0F49F88B" w14:textId="77777777" w:rsidR="00AD5907" w:rsidRPr="00AD5907" w:rsidRDefault="00AD5907" w:rsidP="00AD5907">
      <w:pPr>
        <w:pBdr>
          <w:top w:val="single" w:sz="2" w:space="0" w:color="E5E7EB"/>
          <w:left w:val="single" w:sz="2" w:space="0" w:color="E5E7EB"/>
          <w:bottom w:val="single" w:sz="2" w:space="0" w:color="E5E7EB"/>
          <w:right w:val="single" w:sz="2" w:space="0" w:color="E5E7EB"/>
        </w:pBdr>
        <w:shd w:val="clear" w:color="auto" w:fill="FFFFFF"/>
        <w:spacing w:before="300" w:after="300" w:line="240" w:lineRule="auto"/>
        <w:rPr>
          <w:rFonts w:ascii="Segoe UI" w:eastAsia="Times New Roman" w:hAnsi="Segoe UI" w:cs="Segoe UI"/>
          <w:color w:val="374151"/>
          <w:kern w:val="0"/>
          <w:sz w:val="21"/>
          <w:szCs w:val="21"/>
          <w:lang w:eastAsia="en-IN"/>
          <w14:ligatures w14:val="none"/>
        </w:rPr>
      </w:pPr>
      <w:r w:rsidRPr="00AD5907">
        <w:rPr>
          <w:rFonts w:ascii="Segoe UI" w:eastAsia="Times New Roman" w:hAnsi="Segoe UI" w:cs="Segoe UI"/>
          <w:color w:val="374151"/>
          <w:kern w:val="0"/>
          <w:sz w:val="21"/>
          <w:szCs w:val="21"/>
          <w:lang w:eastAsia="en-IN"/>
          <w14:ligatures w14:val="none"/>
        </w:rPr>
        <w:t>All plan holders are required to have a valid email address for registration.</w:t>
      </w:r>
    </w:p>
    <w:p w14:paraId="23D0AC90" w14:textId="77777777" w:rsidR="00AD5907" w:rsidRPr="00AD5907" w:rsidRDefault="00AD5907" w:rsidP="00AD5907">
      <w:pPr>
        <w:pBdr>
          <w:top w:val="single" w:sz="2" w:space="0" w:color="E5E7EB"/>
          <w:left w:val="single" w:sz="2" w:space="0" w:color="E5E7EB"/>
          <w:bottom w:val="single" w:sz="2" w:space="0" w:color="E5E7EB"/>
          <w:right w:val="single" w:sz="2" w:space="0" w:color="E5E7EB"/>
        </w:pBdr>
        <w:shd w:val="clear" w:color="auto" w:fill="FFFFFF"/>
        <w:spacing w:before="300" w:after="300" w:line="240" w:lineRule="auto"/>
        <w:rPr>
          <w:rFonts w:ascii="Segoe UI" w:eastAsia="Times New Roman" w:hAnsi="Segoe UI" w:cs="Segoe UI"/>
          <w:color w:val="374151"/>
          <w:kern w:val="0"/>
          <w:sz w:val="21"/>
          <w:szCs w:val="21"/>
          <w:lang w:eastAsia="en-IN"/>
          <w14:ligatures w14:val="none"/>
        </w:rPr>
      </w:pPr>
      <w:r w:rsidRPr="00AD5907">
        <w:rPr>
          <w:rFonts w:ascii="Segoe UI" w:eastAsia="Times New Roman" w:hAnsi="Segoe UI" w:cs="Segoe UI"/>
          <w:color w:val="374151"/>
          <w:kern w:val="0"/>
          <w:sz w:val="21"/>
          <w:szCs w:val="21"/>
          <w:lang w:eastAsia="en-IN"/>
          <w14:ligatures w14:val="none"/>
        </w:rPr>
        <w:t>Partial sets will not be issued.</w:t>
      </w:r>
    </w:p>
    <w:p w14:paraId="1778CF68" w14:textId="77777777" w:rsidR="00AD5907" w:rsidRPr="00AD5907" w:rsidRDefault="00AD5907" w:rsidP="00AD5907">
      <w:pPr>
        <w:pBdr>
          <w:top w:val="single" w:sz="2" w:space="0" w:color="E5E7EB"/>
          <w:left w:val="single" w:sz="2" w:space="0" w:color="E5E7EB"/>
          <w:bottom w:val="single" w:sz="2" w:space="0" w:color="E5E7EB"/>
          <w:right w:val="single" w:sz="2" w:space="0" w:color="E5E7EB"/>
        </w:pBdr>
        <w:shd w:val="clear" w:color="auto" w:fill="FFFFFF"/>
        <w:spacing w:before="300" w:after="300" w:line="240" w:lineRule="auto"/>
        <w:rPr>
          <w:rFonts w:ascii="Segoe UI" w:eastAsia="Times New Roman" w:hAnsi="Segoe UI" w:cs="Segoe UI"/>
          <w:color w:val="374151"/>
          <w:kern w:val="0"/>
          <w:sz w:val="21"/>
          <w:szCs w:val="21"/>
          <w:lang w:eastAsia="en-IN"/>
          <w14:ligatures w14:val="none"/>
        </w:rPr>
      </w:pPr>
      <w:r w:rsidRPr="00AD5907">
        <w:rPr>
          <w:rFonts w:ascii="Segoe UI" w:eastAsia="Times New Roman" w:hAnsi="Segoe UI" w:cs="Segoe UI"/>
          <w:color w:val="374151"/>
          <w:kern w:val="0"/>
          <w:sz w:val="21"/>
          <w:szCs w:val="21"/>
          <w:lang w:eastAsia="en-IN"/>
          <w14:ligatures w14:val="none"/>
        </w:rPr>
        <w:t>Proposals shall be submitted in duplicate only upon the blank proposal forms provided with the specifications and must be accompanied by Proposal Security in the form of Certified Check or acceptable Bid Bond in the amount equal to at least five percent (5%) of the Base Bid; such security to be forfeited as liquidated damages, not penalty, by any bidder who fails to carry out the terms of the proposal, execute contract and post-Performance Bond in the form and amount within the time specified. The Bid Bond, if used, shall be payable to the Owner.</w:t>
      </w:r>
    </w:p>
    <w:p w14:paraId="10B97A03" w14:textId="77777777" w:rsidR="00AD5907" w:rsidRPr="00AD5907" w:rsidRDefault="00AD5907" w:rsidP="00AD5907">
      <w:pPr>
        <w:pBdr>
          <w:top w:val="single" w:sz="2" w:space="0" w:color="E5E7EB"/>
          <w:left w:val="single" w:sz="2" w:space="0" w:color="E5E7EB"/>
          <w:bottom w:val="single" w:sz="2" w:space="0" w:color="E5E7EB"/>
          <w:right w:val="single" w:sz="2" w:space="0" w:color="E5E7EB"/>
        </w:pBdr>
        <w:shd w:val="clear" w:color="auto" w:fill="FFFFFF"/>
        <w:spacing w:before="300" w:after="300" w:line="240" w:lineRule="auto"/>
        <w:rPr>
          <w:rFonts w:ascii="Segoe UI" w:eastAsia="Times New Roman" w:hAnsi="Segoe UI" w:cs="Segoe UI"/>
          <w:color w:val="374151"/>
          <w:kern w:val="0"/>
          <w:sz w:val="21"/>
          <w:szCs w:val="21"/>
          <w:lang w:eastAsia="en-IN"/>
          <w14:ligatures w14:val="none"/>
        </w:rPr>
      </w:pPr>
      <w:r w:rsidRPr="00AD5907">
        <w:rPr>
          <w:rFonts w:ascii="Segoe UI" w:eastAsia="Times New Roman" w:hAnsi="Segoe UI" w:cs="Segoe UI"/>
          <w:color w:val="374151"/>
          <w:kern w:val="0"/>
          <w:sz w:val="21"/>
          <w:szCs w:val="21"/>
          <w:lang w:eastAsia="en-IN"/>
          <w14:ligatures w14:val="none"/>
        </w:rPr>
        <w:t>Bids on the Project must be received on or before the period scheduled for the Project and no bid withdrawn after the scheduled closing time for the Project for a period of thirty (30) days.</w:t>
      </w:r>
    </w:p>
    <w:p w14:paraId="368A8587" w14:textId="77777777" w:rsidR="00AD5907" w:rsidRPr="00AD5907" w:rsidRDefault="00AD5907" w:rsidP="00AD5907">
      <w:pPr>
        <w:pBdr>
          <w:top w:val="single" w:sz="2" w:space="0" w:color="E5E7EB"/>
          <w:left w:val="single" w:sz="2" w:space="0" w:color="E5E7EB"/>
          <w:bottom w:val="single" w:sz="2" w:space="0" w:color="E5E7EB"/>
          <w:right w:val="single" w:sz="2" w:space="0" w:color="E5E7EB"/>
        </w:pBdr>
        <w:shd w:val="clear" w:color="auto" w:fill="FFFFFF"/>
        <w:spacing w:before="300" w:after="300" w:line="240" w:lineRule="auto"/>
        <w:rPr>
          <w:rFonts w:ascii="Segoe UI" w:eastAsia="Times New Roman" w:hAnsi="Segoe UI" w:cs="Segoe UI"/>
          <w:color w:val="374151"/>
          <w:kern w:val="0"/>
          <w:sz w:val="21"/>
          <w:szCs w:val="21"/>
          <w:lang w:eastAsia="en-IN"/>
          <w14:ligatures w14:val="none"/>
        </w:rPr>
      </w:pPr>
      <w:r w:rsidRPr="00AD5907">
        <w:rPr>
          <w:rFonts w:ascii="Segoe UI" w:eastAsia="Times New Roman" w:hAnsi="Segoe UI" w:cs="Segoe UI"/>
          <w:color w:val="374151"/>
          <w:kern w:val="0"/>
          <w:sz w:val="21"/>
          <w:szCs w:val="21"/>
          <w:lang w:eastAsia="en-IN"/>
          <w14:ligatures w14:val="none"/>
        </w:rPr>
        <w:t>All bids submitted in excess of $50,000.00 by a Prime or Subcontractor to do any erection, building, construction, repair, maintenance, or related work must comply with the Mississippi Contractors Act of 1985, by securing a Certificate of Responsibility from the State Board of Contractors. Each bid, exceeding $5,000.00, must be accompanied by the Bidder's certified check or a bid bond, duly executed by the Bidder as principal and having surety thereon, a surety company approved by the Owner and signed by an agent, regularly commissioned, and licensed to transact business in Mississippi, in the amount of five percent of the bid. All bid bonds must be accompanied by the appropriate Power of Attorney. No Power of Attorney is necessary with a certified check.</w:t>
      </w:r>
    </w:p>
    <w:p w14:paraId="7B316DF9" w14:textId="77777777" w:rsidR="00AD5907" w:rsidRPr="00AD5907" w:rsidRDefault="00AD5907" w:rsidP="00AD5907">
      <w:pPr>
        <w:pBdr>
          <w:top w:val="single" w:sz="2" w:space="0" w:color="E5E7EB"/>
          <w:left w:val="single" w:sz="2" w:space="0" w:color="E5E7EB"/>
          <w:bottom w:val="single" w:sz="2" w:space="0" w:color="E5E7EB"/>
          <w:right w:val="single" w:sz="2" w:space="0" w:color="E5E7EB"/>
        </w:pBdr>
        <w:shd w:val="clear" w:color="auto" w:fill="FFFFFF"/>
        <w:spacing w:before="300" w:after="300" w:line="240" w:lineRule="auto"/>
        <w:rPr>
          <w:rFonts w:ascii="Segoe UI" w:eastAsia="Times New Roman" w:hAnsi="Segoe UI" w:cs="Segoe UI"/>
          <w:color w:val="374151"/>
          <w:kern w:val="0"/>
          <w:sz w:val="21"/>
          <w:szCs w:val="21"/>
          <w:lang w:eastAsia="en-IN"/>
          <w14:ligatures w14:val="none"/>
        </w:rPr>
      </w:pPr>
      <w:r w:rsidRPr="00AD5907">
        <w:rPr>
          <w:rFonts w:ascii="Segoe UI" w:eastAsia="Times New Roman" w:hAnsi="Segoe UI" w:cs="Segoe UI"/>
          <w:color w:val="374151"/>
          <w:kern w:val="0"/>
          <w:sz w:val="21"/>
          <w:szCs w:val="21"/>
          <w:lang w:eastAsia="en-IN"/>
          <w14:ligatures w14:val="none"/>
        </w:rPr>
        <w:t>The Owner reserves the right to reject any and all bids on any or all projects and to waive informalities.</w:t>
      </w:r>
    </w:p>
    <w:p w14:paraId="3254D2CF" w14:textId="77777777" w:rsidR="00AD5907" w:rsidRPr="00AD5907" w:rsidRDefault="00AD5907" w:rsidP="00AD5907">
      <w:pPr>
        <w:pBdr>
          <w:top w:val="single" w:sz="2" w:space="0" w:color="E5E7EB"/>
          <w:left w:val="single" w:sz="2" w:space="0" w:color="E5E7EB"/>
          <w:bottom w:val="single" w:sz="2" w:space="0" w:color="E5E7EB"/>
          <w:right w:val="single" w:sz="2" w:space="0" w:color="E5E7EB"/>
        </w:pBdr>
        <w:shd w:val="clear" w:color="auto" w:fill="FFFFFF"/>
        <w:spacing w:before="300" w:after="300" w:line="240" w:lineRule="auto"/>
        <w:rPr>
          <w:rFonts w:ascii="Segoe UI" w:eastAsia="Times New Roman" w:hAnsi="Segoe UI" w:cs="Segoe UI"/>
          <w:color w:val="374151"/>
          <w:kern w:val="0"/>
          <w:sz w:val="21"/>
          <w:szCs w:val="21"/>
          <w:lang w:eastAsia="en-IN"/>
          <w14:ligatures w14:val="none"/>
        </w:rPr>
      </w:pPr>
      <w:r w:rsidRPr="00AD5907">
        <w:rPr>
          <w:rFonts w:ascii="Segoe UI" w:eastAsia="Times New Roman" w:hAnsi="Segoe UI" w:cs="Segoe UI"/>
          <w:color w:val="374151"/>
          <w:kern w:val="0"/>
          <w:sz w:val="21"/>
          <w:szCs w:val="21"/>
          <w:lang w:eastAsia="en-IN"/>
          <w14:ligatures w14:val="none"/>
        </w:rPr>
        <w:t>Title VI Solicitation Notice</w:t>
      </w:r>
      <w:r w:rsidRPr="00AD5907">
        <w:rPr>
          <w:rFonts w:ascii="Segoe UI" w:eastAsia="Times New Roman" w:hAnsi="Segoe UI" w:cs="Segoe UI"/>
          <w:color w:val="374151"/>
          <w:kern w:val="0"/>
          <w:sz w:val="21"/>
          <w:szCs w:val="21"/>
          <w:lang w:eastAsia="en-IN"/>
          <w14:ligatures w14:val="none"/>
        </w:rPr>
        <w:br/>
        <w:t>Title VI of the Civil Rights Act of 1964 (78 Stat. 252, 42 U.S.C. §§ 2000d to 2000d-4)</w:t>
      </w:r>
    </w:p>
    <w:p w14:paraId="7B2811A8" w14:textId="77777777" w:rsidR="00AD5907" w:rsidRPr="00AD5907" w:rsidRDefault="00AD5907" w:rsidP="00AD5907">
      <w:pPr>
        <w:pBdr>
          <w:top w:val="single" w:sz="2" w:space="0" w:color="E5E7EB"/>
          <w:left w:val="single" w:sz="2" w:space="0" w:color="E5E7EB"/>
          <w:bottom w:val="single" w:sz="2" w:space="0" w:color="E5E7EB"/>
          <w:right w:val="single" w:sz="2" w:space="0" w:color="E5E7EB"/>
        </w:pBdr>
        <w:shd w:val="clear" w:color="auto" w:fill="FFFFFF"/>
        <w:spacing w:before="300" w:after="300" w:line="240" w:lineRule="auto"/>
        <w:rPr>
          <w:rFonts w:ascii="Segoe UI" w:eastAsia="Times New Roman" w:hAnsi="Segoe UI" w:cs="Segoe UI"/>
          <w:color w:val="374151"/>
          <w:kern w:val="0"/>
          <w:sz w:val="21"/>
          <w:szCs w:val="21"/>
          <w:lang w:eastAsia="en-IN"/>
          <w14:ligatures w14:val="none"/>
        </w:rPr>
      </w:pPr>
      <w:r w:rsidRPr="00AD5907">
        <w:rPr>
          <w:rFonts w:ascii="Segoe UI" w:eastAsia="Times New Roman" w:hAnsi="Segoe UI" w:cs="Segoe UI"/>
          <w:color w:val="374151"/>
          <w:kern w:val="0"/>
          <w:sz w:val="21"/>
          <w:szCs w:val="21"/>
          <w:lang w:eastAsia="en-IN"/>
          <w14:ligatures w14:val="none"/>
        </w:rPr>
        <w:t>OWNER:</w:t>
      </w:r>
    </w:p>
    <w:p w14:paraId="4B3A5EA7" w14:textId="77777777" w:rsidR="00AD5907" w:rsidRPr="00AD5907" w:rsidRDefault="00AD5907" w:rsidP="00AD5907">
      <w:pPr>
        <w:pBdr>
          <w:top w:val="single" w:sz="2" w:space="0" w:color="E5E7EB"/>
          <w:left w:val="single" w:sz="2" w:space="0" w:color="E5E7EB"/>
          <w:bottom w:val="single" w:sz="2" w:space="0" w:color="E5E7EB"/>
          <w:right w:val="single" w:sz="2" w:space="0" w:color="E5E7EB"/>
        </w:pBdr>
        <w:shd w:val="clear" w:color="auto" w:fill="FFFFFF"/>
        <w:spacing w:before="300" w:after="300" w:line="240" w:lineRule="auto"/>
        <w:rPr>
          <w:rFonts w:ascii="Segoe UI" w:eastAsia="Times New Roman" w:hAnsi="Segoe UI" w:cs="Segoe UI"/>
          <w:color w:val="374151"/>
          <w:kern w:val="0"/>
          <w:sz w:val="21"/>
          <w:szCs w:val="21"/>
          <w:lang w:eastAsia="en-IN"/>
          <w14:ligatures w14:val="none"/>
        </w:rPr>
      </w:pPr>
      <w:r w:rsidRPr="00AD5907">
        <w:rPr>
          <w:rFonts w:ascii="Segoe UI" w:eastAsia="Times New Roman" w:hAnsi="Segoe UI" w:cs="Segoe UI"/>
          <w:color w:val="374151"/>
          <w:kern w:val="0"/>
          <w:sz w:val="21"/>
          <w:szCs w:val="21"/>
          <w:lang w:eastAsia="en-IN"/>
          <w14:ligatures w14:val="none"/>
        </w:rPr>
        <w:t>JACKSON MUNICIPAL AIRPORT AUTHORITY</w:t>
      </w:r>
      <w:r w:rsidRPr="00AD5907">
        <w:rPr>
          <w:rFonts w:ascii="Segoe UI" w:eastAsia="Times New Roman" w:hAnsi="Segoe UI" w:cs="Segoe UI"/>
          <w:color w:val="374151"/>
          <w:kern w:val="0"/>
          <w:sz w:val="21"/>
          <w:szCs w:val="21"/>
          <w:lang w:eastAsia="en-IN"/>
          <w14:ligatures w14:val="none"/>
        </w:rPr>
        <w:br/>
        <w:t>100 INTERNATIONAL DRIVE</w:t>
      </w:r>
      <w:r w:rsidRPr="00AD5907">
        <w:rPr>
          <w:rFonts w:ascii="Segoe UI" w:eastAsia="Times New Roman" w:hAnsi="Segoe UI" w:cs="Segoe UI"/>
          <w:color w:val="374151"/>
          <w:kern w:val="0"/>
          <w:sz w:val="21"/>
          <w:szCs w:val="21"/>
          <w:lang w:eastAsia="en-IN"/>
          <w14:ligatures w14:val="none"/>
        </w:rPr>
        <w:br/>
        <w:t>JACKSON, MISSISSIPPI 39206</w:t>
      </w:r>
    </w:p>
    <w:p w14:paraId="194E19FE" w14:textId="77777777" w:rsidR="00AD5907" w:rsidRPr="00AD5907" w:rsidRDefault="00AD5907" w:rsidP="00AD5907">
      <w:pPr>
        <w:pBdr>
          <w:top w:val="single" w:sz="2" w:space="0" w:color="E5E7EB"/>
          <w:left w:val="single" w:sz="2" w:space="0" w:color="E5E7EB"/>
          <w:bottom w:val="single" w:sz="2" w:space="0" w:color="E5E7EB"/>
          <w:right w:val="single" w:sz="2" w:space="0" w:color="E5E7EB"/>
        </w:pBdr>
        <w:shd w:val="clear" w:color="auto" w:fill="FFFFFF"/>
        <w:spacing w:before="300" w:after="300" w:line="240" w:lineRule="auto"/>
        <w:rPr>
          <w:rFonts w:ascii="Segoe UI" w:eastAsia="Times New Roman" w:hAnsi="Segoe UI" w:cs="Segoe UI"/>
          <w:color w:val="374151"/>
          <w:kern w:val="0"/>
          <w:sz w:val="21"/>
          <w:szCs w:val="21"/>
          <w:lang w:eastAsia="en-IN"/>
          <w14:ligatures w14:val="none"/>
        </w:rPr>
      </w:pPr>
      <w:r w:rsidRPr="00AD5907">
        <w:rPr>
          <w:rFonts w:ascii="Segoe UI" w:eastAsia="Times New Roman" w:hAnsi="Segoe UI" w:cs="Segoe UI"/>
          <w:color w:val="374151"/>
          <w:kern w:val="0"/>
          <w:sz w:val="21"/>
          <w:szCs w:val="21"/>
          <w:lang w:eastAsia="en-IN"/>
          <w14:ligatures w14:val="none"/>
        </w:rPr>
        <w:t>ARCHITECT:</w:t>
      </w:r>
    </w:p>
    <w:p w14:paraId="6447D946" w14:textId="77777777" w:rsidR="00AD5907" w:rsidRPr="00AD5907" w:rsidRDefault="00AD5907" w:rsidP="00AD5907">
      <w:pPr>
        <w:pBdr>
          <w:top w:val="single" w:sz="2" w:space="0" w:color="E5E7EB"/>
          <w:left w:val="single" w:sz="2" w:space="0" w:color="E5E7EB"/>
          <w:bottom w:val="single" w:sz="2" w:space="0" w:color="E5E7EB"/>
          <w:right w:val="single" w:sz="2" w:space="0" w:color="E5E7EB"/>
        </w:pBdr>
        <w:shd w:val="clear" w:color="auto" w:fill="FFFFFF"/>
        <w:spacing w:before="300" w:after="300" w:line="240" w:lineRule="auto"/>
        <w:rPr>
          <w:rFonts w:ascii="Segoe UI" w:eastAsia="Times New Roman" w:hAnsi="Segoe UI" w:cs="Segoe UI"/>
          <w:color w:val="374151"/>
          <w:kern w:val="0"/>
          <w:sz w:val="21"/>
          <w:szCs w:val="21"/>
          <w:lang w:eastAsia="en-IN"/>
          <w14:ligatures w14:val="none"/>
        </w:rPr>
      </w:pPr>
      <w:r w:rsidRPr="00AD5907">
        <w:rPr>
          <w:rFonts w:ascii="Segoe UI" w:eastAsia="Times New Roman" w:hAnsi="Segoe UI" w:cs="Segoe UI"/>
          <w:color w:val="374151"/>
          <w:kern w:val="0"/>
          <w:sz w:val="21"/>
          <w:szCs w:val="21"/>
          <w:lang w:eastAsia="en-IN"/>
          <w14:ligatures w14:val="none"/>
        </w:rPr>
        <w:t>JBHM ARCHITECTS, PA</w:t>
      </w:r>
      <w:r w:rsidRPr="00AD5907">
        <w:rPr>
          <w:rFonts w:ascii="Segoe UI" w:eastAsia="Times New Roman" w:hAnsi="Segoe UI" w:cs="Segoe UI"/>
          <w:color w:val="374151"/>
          <w:kern w:val="0"/>
          <w:sz w:val="21"/>
          <w:szCs w:val="21"/>
          <w:lang w:eastAsia="en-IN"/>
          <w14:ligatures w14:val="none"/>
        </w:rPr>
        <w:br/>
        <w:t>1400 MEADOWBROOK ROAD, SUITE 101</w:t>
      </w:r>
      <w:r w:rsidRPr="00AD5907">
        <w:rPr>
          <w:rFonts w:ascii="Segoe UI" w:eastAsia="Times New Roman" w:hAnsi="Segoe UI" w:cs="Segoe UI"/>
          <w:color w:val="374151"/>
          <w:kern w:val="0"/>
          <w:sz w:val="21"/>
          <w:szCs w:val="21"/>
          <w:lang w:eastAsia="en-IN"/>
          <w14:ligatures w14:val="none"/>
        </w:rPr>
        <w:br/>
        <w:t>JACKSON, MISSISSIPPI 39211</w:t>
      </w:r>
      <w:r w:rsidRPr="00AD5907">
        <w:rPr>
          <w:rFonts w:ascii="Segoe UI" w:eastAsia="Times New Roman" w:hAnsi="Segoe UI" w:cs="Segoe UI"/>
          <w:color w:val="374151"/>
          <w:kern w:val="0"/>
          <w:sz w:val="21"/>
          <w:szCs w:val="21"/>
          <w:lang w:eastAsia="en-IN"/>
          <w14:ligatures w14:val="none"/>
        </w:rPr>
        <w:br/>
        <w:t>PH: (601) 352.2699</w:t>
      </w:r>
    </w:p>
    <w:p w14:paraId="33672E85" w14:textId="77777777" w:rsidR="00AD5907" w:rsidRPr="00AD5907" w:rsidRDefault="00AD5907" w:rsidP="00AD5907">
      <w:pPr>
        <w:pBdr>
          <w:top w:val="single" w:sz="2" w:space="0" w:color="E5E7EB"/>
          <w:left w:val="single" w:sz="2" w:space="0" w:color="E5E7EB"/>
          <w:bottom w:val="single" w:sz="2" w:space="0" w:color="E5E7EB"/>
          <w:right w:val="single" w:sz="2" w:space="0" w:color="E5E7EB"/>
        </w:pBdr>
        <w:shd w:val="clear" w:color="auto" w:fill="FFFFFF"/>
        <w:spacing w:before="300" w:after="0" w:line="240" w:lineRule="auto"/>
        <w:rPr>
          <w:rFonts w:ascii="Segoe UI" w:eastAsia="Times New Roman" w:hAnsi="Segoe UI" w:cs="Segoe UI"/>
          <w:color w:val="374151"/>
          <w:kern w:val="0"/>
          <w:sz w:val="21"/>
          <w:szCs w:val="21"/>
          <w:lang w:eastAsia="en-IN"/>
          <w14:ligatures w14:val="none"/>
        </w:rPr>
      </w:pPr>
      <w:r w:rsidRPr="00AD5907">
        <w:rPr>
          <w:rFonts w:ascii="Segoe UI" w:eastAsia="Times New Roman" w:hAnsi="Segoe UI" w:cs="Segoe UI"/>
          <w:color w:val="374151"/>
          <w:kern w:val="0"/>
          <w:sz w:val="21"/>
          <w:szCs w:val="21"/>
          <w:lang w:eastAsia="en-IN"/>
          <w14:ligatures w14:val="none"/>
        </w:rPr>
        <w:t>DATES OF ADVERTISEMENT:</w:t>
      </w:r>
      <w:r w:rsidRPr="00AD5907">
        <w:rPr>
          <w:rFonts w:ascii="Segoe UI" w:eastAsia="Times New Roman" w:hAnsi="Segoe UI" w:cs="Segoe UI"/>
          <w:color w:val="374151"/>
          <w:kern w:val="0"/>
          <w:sz w:val="21"/>
          <w:szCs w:val="21"/>
          <w:lang w:eastAsia="en-IN"/>
          <w14:ligatures w14:val="none"/>
        </w:rPr>
        <w:br/>
        <w:t>June 11, 2026</w:t>
      </w:r>
      <w:r w:rsidRPr="00AD5907">
        <w:rPr>
          <w:rFonts w:ascii="Segoe UI" w:eastAsia="Times New Roman" w:hAnsi="Segoe UI" w:cs="Segoe UI"/>
          <w:color w:val="374151"/>
          <w:kern w:val="0"/>
          <w:sz w:val="21"/>
          <w:szCs w:val="21"/>
          <w:lang w:eastAsia="en-IN"/>
          <w14:ligatures w14:val="none"/>
        </w:rPr>
        <w:br/>
        <w:t>June 18, 2026</w:t>
      </w:r>
    </w:p>
    <w:p w14:paraId="522BE72A" w14:textId="77777777" w:rsidR="00AD5907" w:rsidRDefault="00AD5907"/>
    <w:sectPr w:rsidR="00AD590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5907"/>
    <w:rsid w:val="001E0152"/>
    <w:rsid w:val="00247BC1"/>
    <w:rsid w:val="00443E07"/>
    <w:rsid w:val="0049022E"/>
    <w:rsid w:val="00520C86"/>
    <w:rsid w:val="00671963"/>
    <w:rsid w:val="0079652E"/>
    <w:rsid w:val="007A02E9"/>
    <w:rsid w:val="008C5DFB"/>
    <w:rsid w:val="00AD5907"/>
    <w:rsid w:val="00C50732"/>
    <w:rsid w:val="00C930E8"/>
    <w:rsid w:val="00E609AA"/>
    <w:rsid w:val="00EC69DC"/>
    <w:rsid w:val="00F0587A"/>
    <w:rsid w:val="00F94E62"/>
    <w:rsid w:val="00FA0C2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B4ACA"/>
  <w15:chartTrackingRefBased/>
  <w15:docId w15:val="{788716DB-A17C-47B4-9EEA-02286C8E8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D590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D590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D590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D590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D590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D590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D590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D590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D590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D590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D590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D590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D590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D590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D590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D590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D590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D5907"/>
    <w:rPr>
      <w:rFonts w:eastAsiaTheme="majorEastAsia" w:cstheme="majorBidi"/>
      <w:color w:val="272727" w:themeColor="text1" w:themeTint="D8"/>
    </w:rPr>
  </w:style>
  <w:style w:type="paragraph" w:styleId="Title">
    <w:name w:val="Title"/>
    <w:basedOn w:val="Normal"/>
    <w:next w:val="Normal"/>
    <w:link w:val="TitleChar"/>
    <w:uiPriority w:val="10"/>
    <w:qFormat/>
    <w:rsid w:val="00AD590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D590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D590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D590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D5907"/>
    <w:pPr>
      <w:spacing w:before="160"/>
      <w:jc w:val="center"/>
    </w:pPr>
    <w:rPr>
      <w:i/>
      <w:iCs/>
      <w:color w:val="404040" w:themeColor="text1" w:themeTint="BF"/>
    </w:rPr>
  </w:style>
  <w:style w:type="character" w:customStyle="1" w:styleId="QuoteChar">
    <w:name w:val="Quote Char"/>
    <w:basedOn w:val="DefaultParagraphFont"/>
    <w:link w:val="Quote"/>
    <w:uiPriority w:val="29"/>
    <w:rsid w:val="00AD5907"/>
    <w:rPr>
      <w:i/>
      <w:iCs/>
      <w:color w:val="404040" w:themeColor="text1" w:themeTint="BF"/>
    </w:rPr>
  </w:style>
  <w:style w:type="paragraph" w:styleId="ListParagraph">
    <w:name w:val="List Paragraph"/>
    <w:basedOn w:val="Normal"/>
    <w:uiPriority w:val="34"/>
    <w:qFormat/>
    <w:rsid w:val="00AD5907"/>
    <w:pPr>
      <w:ind w:left="720"/>
      <w:contextualSpacing/>
    </w:pPr>
  </w:style>
  <w:style w:type="character" w:styleId="IntenseEmphasis">
    <w:name w:val="Intense Emphasis"/>
    <w:basedOn w:val="DefaultParagraphFont"/>
    <w:uiPriority w:val="21"/>
    <w:qFormat/>
    <w:rsid w:val="00AD5907"/>
    <w:rPr>
      <w:i/>
      <w:iCs/>
      <w:color w:val="2F5496" w:themeColor="accent1" w:themeShade="BF"/>
    </w:rPr>
  </w:style>
  <w:style w:type="paragraph" w:styleId="IntenseQuote">
    <w:name w:val="Intense Quote"/>
    <w:basedOn w:val="Normal"/>
    <w:next w:val="Normal"/>
    <w:link w:val="IntenseQuoteChar"/>
    <w:uiPriority w:val="30"/>
    <w:qFormat/>
    <w:rsid w:val="00AD590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D5907"/>
    <w:rPr>
      <w:i/>
      <w:iCs/>
      <w:color w:val="2F5496" w:themeColor="accent1" w:themeShade="BF"/>
    </w:rPr>
  </w:style>
  <w:style w:type="character" w:styleId="IntenseReference">
    <w:name w:val="Intense Reference"/>
    <w:basedOn w:val="DefaultParagraphFont"/>
    <w:uiPriority w:val="32"/>
    <w:qFormat/>
    <w:rsid w:val="00AD5907"/>
    <w:rPr>
      <w:b/>
      <w:bCs/>
      <w:smallCaps/>
      <w:color w:val="2F5496" w:themeColor="accent1" w:themeShade="BF"/>
      <w:spacing w:val="5"/>
    </w:rPr>
  </w:style>
  <w:style w:type="character" w:styleId="Hyperlink">
    <w:name w:val="Hyperlink"/>
    <w:basedOn w:val="DefaultParagraphFont"/>
    <w:uiPriority w:val="99"/>
    <w:unhideWhenUsed/>
    <w:rsid w:val="00AD5907"/>
    <w:rPr>
      <w:color w:val="0563C1" w:themeColor="hyperlink"/>
      <w:u w:val="single"/>
    </w:rPr>
  </w:style>
  <w:style w:type="character" w:styleId="UnresolvedMention">
    <w:name w:val="Unresolved Mention"/>
    <w:basedOn w:val="DefaultParagraphFont"/>
    <w:uiPriority w:val="99"/>
    <w:semiHidden/>
    <w:unhideWhenUsed/>
    <w:rsid w:val="00AD59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maabids.com/" TargetMode="External"/><Relationship Id="rId3" Type="http://schemas.openxmlformats.org/officeDocument/2006/relationships/webSettings" Target="webSettings.xml"/><Relationship Id="rId7" Type="http://schemas.openxmlformats.org/officeDocument/2006/relationships/hyperlink" Target="mailto:rmcneel@jbhm.co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jmaabids.com/projects/20463/details/2404300-jmaa-lease-property-tenant-improvements-for-the-transportation-security-administration" TargetMode="External"/><Relationship Id="rId11" Type="http://schemas.openxmlformats.org/officeDocument/2006/relationships/fontTable" Target="fontTable.xml"/><Relationship Id="rId5" Type="http://schemas.openxmlformats.org/officeDocument/2006/relationships/hyperlink" Target="https://www.jmaabids.com/auth/login?redirect=https%3A%2F%2Fwww.jmaabids.com%2Fprojects%2F20463%2Fdetails%2F2404300-jmaa-lease-property-tenant-improvements-for-the-transportation-security-administration" TargetMode="External"/><Relationship Id="rId10" Type="http://schemas.openxmlformats.org/officeDocument/2006/relationships/hyperlink" Target="http://www.jbhmplans.com/" TargetMode="External"/><Relationship Id="rId4" Type="http://schemas.openxmlformats.org/officeDocument/2006/relationships/hyperlink" Target="https://www.jmaabids.com/projects/20463/details/2404300-jmaa-lease-property-tenant-improvements-for-the-transportation-security-administration" TargetMode="External"/><Relationship Id="rId9" Type="http://schemas.openxmlformats.org/officeDocument/2006/relationships/hyperlink" Target="http://www.jbhmplan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710</Words>
  <Characters>4049</Characters>
  <Application>Microsoft Office Word</Application>
  <DocSecurity>0</DocSecurity>
  <Lines>33</Lines>
  <Paragraphs>9</Paragraphs>
  <ScaleCrop>false</ScaleCrop>
  <Company/>
  <LinksUpToDate>false</LinksUpToDate>
  <CharactersWithSpaces>4750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Dharmraj Navadiya</dc:creator>
  <cp:keywords/>
  <dc:description/>
  <cp:lastModifiedBy>Dharmraj Navadiya</cp:lastModifiedBy>
  <cp:revision>1</cp:revision>
  <dcterms:created xsi:type="dcterms:W3CDTF">2026-06-17T08:29:00Z</dcterms:created>
  <dcterms:modified xsi:type="dcterms:W3CDTF">2026-06-17T08:29:00Z</dcterms:modified>
</cp:coreProperties>
</file>